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6D" w:rsidRDefault="00C4676D" w:rsidP="00C4676D">
      <w:pPr>
        <w:jc w:val="center"/>
        <w:rPr>
          <w:b/>
          <w:lang w:val="en-US"/>
        </w:rPr>
      </w:pPr>
      <w:r w:rsidRPr="00C4676D">
        <w:rPr>
          <w:b/>
          <w:lang w:val="en-US"/>
        </w:rPr>
        <w:t>SOLVING DILEM</w:t>
      </w:r>
      <w:r>
        <w:rPr>
          <w:b/>
          <w:lang w:val="en-US"/>
        </w:rPr>
        <w:t>M</w:t>
      </w:r>
      <w:r w:rsidRPr="00C4676D">
        <w:rPr>
          <w:b/>
          <w:lang w:val="en-US"/>
        </w:rPr>
        <w:t>AS USING THE “SEE-JUDGE-ACT” METHODOLGY</w:t>
      </w:r>
    </w:p>
    <w:p w:rsidR="00403316" w:rsidRDefault="00403316" w:rsidP="00C4676D">
      <w:pPr>
        <w:jc w:val="center"/>
        <w:rPr>
          <w:b/>
          <w:lang w:val="en-US"/>
        </w:rPr>
      </w:pPr>
    </w:p>
    <w:p w:rsidR="00403316" w:rsidRPr="00403316" w:rsidRDefault="00403316" w:rsidP="00403316">
      <w:pPr>
        <w:jc w:val="right"/>
      </w:pPr>
      <w:r w:rsidRPr="00403316">
        <w:t>Juan P. Beca</w:t>
      </w:r>
    </w:p>
    <w:p w:rsidR="00403316" w:rsidRPr="00403316" w:rsidRDefault="00403316" w:rsidP="00403316">
      <w:pPr>
        <w:jc w:val="right"/>
      </w:pPr>
      <w:r w:rsidRPr="00403316">
        <w:t>Universidad Católica de Temuco</w:t>
      </w:r>
    </w:p>
    <w:p w:rsidR="00403316" w:rsidRPr="001E48FC" w:rsidRDefault="00403316" w:rsidP="00403316">
      <w:pPr>
        <w:jc w:val="right"/>
        <w:rPr>
          <w:lang w:val="en-US"/>
        </w:rPr>
      </w:pPr>
      <w:r w:rsidRPr="001E48FC">
        <w:rPr>
          <w:lang w:val="en-US"/>
        </w:rPr>
        <w:t>Chile</w:t>
      </w:r>
    </w:p>
    <w:p w:rsidR="00C4676D" w:rsidRPr="001E48FC" w:rsidRDefault="00C4676D" w:rsidP="00C4676D">
      <w:pPr>
        <w:jc w:val="center"/>
        <w:rPr>
          <w:b/>
          <w:lang w:val="en-US"/>
        </w:rPr>
      </w:pPr>
    </w:p>
    <w:p w:rsidR="00C4676D" w:rsidRPr="001E48FC" w:rsidRDefault="00C4676D" w:rsidP="00C4676D">
      <w:pPr>
        <w:jc w:val="center"/>
        <w:rPr>
          <w:b/>
          <w:lang w:val="en-US"/>
        </w:rPr>
      </w:pPr>
    </w:p>
    <w:p w:rsidR="00C4676D" w:rsidRDefault="00C4676D" w:rsidP="00C4676D">
      <w:pPr>
        <w:rPr>
          <w:b/>
          <w:lang w:val="en-US"/>
        </w:rPr>
      </w:pPr>
      <w:proofErr w:type="gramStart"/>
      <w:r>
        <w:rPr>
          <w:b/>
          <w:lang w:val="en-US"/>
        </w:rPr>
        <w:t>1.-</w:t>
      </w:r>
      <w:proofErr w:type="gramEnd"/>
      <w:r>
        <w:rPr>
          <w:b/>
          <w:lang w:val="en-US"/>
        </w:rPr>
        <w:t xml:space="preserve"> Context </w:t>
      </w:r>
      <w:r w:rsidR="002F6327">
        <w:rPr>
          <w:b/>
          <w:lang w:val="en-US"/>
        </w:rPr>
        <w:t>for</w:t>
      </w:r>
      <w:r>
        <w:rPr>
          <w:b/>
          <w:lang w:val="en-US"/>
        </w:rPr>
        <w:t xml:space="preserve"> the class exercise</w:t>
      </w:r>
    </w:p>
    <w:p w:rsidR="00C4676D" w:rsidRDefault="00C4676D" w:rsidP="00C4676D">
      <w:pPr>
        <w:rPr>
          <w:b/>
          <w:lang w:val="en-US"/>
        </w:rPr>
      </w:pPr>
    </w:p>
    <w:p w:rsidR="002F6327" w:rsidRDefault="00C4676D" w:rsidP="00C4676D">
      <w:pPr>
        <w:rPr>
          <w:lang w:val="en-US"/>
        </w:rPr>
      </w:pPr>
      <w:r w:rsidRPr="00C4676D">
        <w:rPr>
          <w:lang w:val="en-US"/>
        </w:rPr>
        <w:t xml:space="preserve">Prior to getting at the </w:t>
      </w:r>
      <w:r>
        <w:rPr>
          <w:lang w:val="en-US"/>
        </w:rPr>
        <w:t xml:space="preserve">point students are asked to resolve a given ethical dilemma, during the semester </w:t>
      </w:r>
      <w:r w:rsidR="001E48FC">
        <w:rPr>
          <w:lang w:val="en-US"/>
        </w:rPr>
        <w:t>they</w:t>
      </w:r>
      <w:r>
        <w:rPr>
          <w:lang w:val="en-US"/>
        </w:rPr>
        <w:t xml:space="preserve"> analyze, through readings and lectures,</w:t>
      </w:r>
      <w:r w:rsidR="002F6327">
        <w:rPr>
          <w:lang w:val="en-US"/>
        </w:rPr>
        <w:t xml:space="preserve"> the following topics:</w:t>
      </w:r>
    </w:p>
    <w:p w:rsidR="002F6327" w:rsidRDefault="002F6327" w:rsidP="002F6327">
      <w:pPr>
        <w:pStyle w:val="Prrafodelista"/>
        <w:numPr>
          <w:ilvl w:val="0"/>
          <w:numId w:val="1"/>
        </w:numPr>
        <w:rPr>
          <w:lang w:val="en-US"/>
        </w:rPr>
      </w:pPr>
      <w:r>
        <w:rPr>
          <w:lang w:val="en-US"/>
        </w:rPr>
        <w:t>T</w:t>
      </w:r>
      <w:r w:rsidR="00C4676D" w:rsidRPr="002F6327">
        <w:rPr>
          <w:lang w:val="en-US"/>
        </w:rPr>
        <w:t>he ma</w:t>
      </w:r>
      <w:r>
        <w:rPr>
          <w:lang w:val="en-US"/>
        </w:rPr>
        <w:t>i</w:t>
      </w:r>
      <w:r w:rsidR="00C4676D" w:rsidRPr="002F6327">
        <w:rPr>
          <w:lang w:val="en-US"/>
        </w:rPr>
        <w:t>n ethical schools of think</w:t>
      </w:r>
      <w:r w:rsidR="009C7B0B" w:rsidRPr="002F6327">
        <w:rPr>
          <w:lang w:val="en-US"/>
        </w:rPr>
        <w:t>ing</w:t>
      </w:r>
      <w:r>
        <w:rPr>
          <w:lang w:val="en-US"/>
        </w:rPr>
        <w:t>:</w:t>
      </w:r>
      <w:r w:rsidR="009C7B0B" w:rsidRPr="002F6327">
        <w:rPr>
          <w:lang w:val="en-US"/>
        </w:rPr>
        <w:t xml:space="preserve"> N</w:t>
      </w:r>
      <w:r w:rsidR="00C4676D" w:rsidRPr="002F6327">
        <w:rPr>
          <w:lang w:val="en-US"/>
        </w:rPr>
        <w:t xml:space="preserve">eoliberalism, </w:t>
      </w:r>
      <w:r w:rsidR="009C7B0B" w:rsidRPr="002F6327">
        <w:rPr>
          <w:lang w:val="en-US"/>
        </w:rPr>
        <w:t>P</w:t>
      </w:r>
      <w:r w:rsidR="00C4676D" w:rsidRPr="002F6327">
        <w:rPr>
          <w:lang w:val="en-US"/>
        </w:rPr>
        <w:t xml:space="preserve">ostmodernism, </w:t>
      </w:r>
      <w:proofErr w:type="spellStart"/>
      <w:r w:rsidR="009C7B0B" w:rsidRPr="002F6327">
        <w:rPr>
          <w:lang w:val="en-US"/>
        </w:rPr>
        <w:t>Contractualism</w:t>
      </w:r>
      <w:proofErr w:type="spellEnd"/>
      <w:r w:rsidR="009C7B0B" w:rsidRPr="002F6327">
        <w:rPr>
          <w:lang w:val="en-US"/>
        </w:rPr>
        <w:t xml:space="preserve">, </w:t>
      </w:r>
      <w:proofErr w:type="spellStart"/>
      <w:r w:rsidR="009C7B0B" w:rsidRPr="002F6327">
        <w:rPr>
          <w:lang w:val="en-US"/>
        </w:rPr>
        <w:t>C</w:t>
      </w:r>
      <w:r w:rsidR="00C4676D" w:rsidRPr="002F6327">
        <w:rPr>
          <w:lang w:val="en-US"/>
        </w:rPr>
        <w:t>om</w:t>
      </w:r>
      <w:r w:rsidR="009C7B0B" w:rsidRPr="002F6327">
        <w:rPr>
          <w:lang w:val="en-US"/>
        </w:rPr>
        <w:t>m</w:t>
      </w:r>
      <w:r w:rsidR="00C4676D" w:rsidRPr="002F6327">
        <w:rPr>
          <w:lang w:val="en-US"/>
        </w:rPr>
        <w:t>unitarism</w:t>
      </w:r>
      <w:proofErr w:type="spellEnd"/>
      <w:r w:rsidR="00C4676D" w:rsidRPr="002F6327">
        <w:rPr>
          <w:lang w:val="en-US"/>
        </w:rPr>
        <w:t>, and Christian ethics</w:t>
      </w:r>
    </w:p>
    <w:p w:rsidR="00C4676D" w:rsidRDefault="002F6327" w:rsidP="002F6327">
      <w:pPr>
        <w:pStyle w:val="Prrafodelista"/>
        <w:numPr>
          <w:ilvl w:val="0"/>
          <w:numId w:val="1"/>
        </w:numPr>
        <w:rPr>
          <w:lang w:val="en-US"/>
        </w:rPr>
      </w:pPr>
      <w:r>
        <w:rPr>
          <w:lang w:val="en-US"/>
        </w:rPr>
        <w:t>Ethical dilemmas</w:t>
      </w:r>
      <w:r w:rsidR="00C4676D" w:rsidRPr="002F6327">
        <w:rPr>
          <w:lang w:val="en-US"/>
        </w:rPr>
        <w:t>.</w:t>
      </w:r>
      <w:r>
        <w:rPr>
          <w:lang w:val="en-US"/>
        </w:rPr>
        <w:t xml:space="preserve"> </w:t>
      </w:r>
      <w:r w:rsidR="001E48FC">
        <w:rPr>
          <w:lang w:val="en-US"/>
        </w:rPr>
        <w:t>Students</w:t>
      </w:r>
      <w:r>
        <w:rPr>
          <w:lang w:val="en-US"/>
        </w:rPr>
        <w:t xml:space="preserve"> learn what </w:t>
      </w:r>
      <w:r w:rsidR="001E48FC">
        <w:rPr>
          <w:lang w:val="en-US"/>
        </w:rPr>
        <w:t xml:space="preserve">the dilemmas </w:t>
      </w:r>
      <w:r>
        <w:rPr>
          <w:lang w:val="en-US"/>
        </w:rPr>
        <w:t>are, how to recognize and how to construct them.</w:t>
      </w:r>
    </w:p>
    <w:p w:rsidR="002F6327" w:rsidRDefault="002F6327" w:rsidP="002F6327">
      <w:pPr>
        <w:pStyle w:val="Prrafodelista"/>
        <w:numPr>
          <w:ilvl w:val="0"/>
          <w:numId w:val="1"/>
        </w:numPr>
        <w:rPr>
          <w:lang w:val="en-US"/>
        </w:rPr>
      </w:pPr>
      <w:r>
        <w:rPr>
          <w:lang w:val="en-US"/>
        </w:rPr>
        <w:t>The “see-judge-act” methodology, used to resolve ethical dilemmas.</w:t>
      </w:r>
    </w:p>
    <w:p w:rsidR="002F6327" w:rsidRDefault="002F6327" w:rsidP="00C4676D">
      <w:pPr>
        <w:rPr>
          <w:lang w:val="en-US"/>
        </w:rPr>
      </w:pPr>
    </w:p>
    <w:p w:rsidR="009C7B0B" w:rsidRPr="00C4676D" w:rsidRDefault="009C7B0B" w:rsidP="00C4676D">
      <w:pPr>
        <w:rPr>
          <w:lang w:val="en-US"/>
        </w:rPr>
      </w:pPr>
      <w:r>
        <w:rPr>
          <w:lang w:val="en-US"/>
        </w:rPr>
        <w:t>In order to practice all these knowledge, the following exercise was designed, which I plan to use in my demonstration session.</w:t>
      </w:r>
    </w:p>
    <w:p w:rsidR="00C4676D" w:rsidRPr="00C4676D" w:rsidRDefault="00C4676D">
      <w:pPr>
        <w:rPr>
          <w:lang w:val="en-US"/>
        </w:rPr>
      </w:pPr>
    </w:p>
    <w:p w:rsidR="009C7B0B" w:rsidRPr="009C7B0B" w:rsidRDefault="009C7B0B">
      <w:pPr>
        <w:rPr>
          <w:b/>
          <w:lang w:val="en-US"/>
        </w:rPr>
      </w:pPr>
      <w:proofErr w:type="gramStart"/>
      <w:r w:rsidRPr="009C7B0B">
        <w:rPr>
          <w:b/>
          <w:lang w:val="en-US"/>
        </w:rPr>
        <w:t>2.-</w:t>
      </w:r>
      <w:proofErr w:type="gramEnd"/>
      <w:r w:rsidRPr="009C7B0B">
        <w:rPr>
          <w:b/>
          <w:lang w:val="en-US"/>
        </w:rPr>
        <w:t xml:space="preserve"> First part of the exercise</w:t>
      </w:r>
    </w:p>
    <w:p w:rsidR="009C7B0B" w:rsidRDefault="009C7B0B">
      <w:pPr>
        <w:rPr>
          <w:lang w:val="en-US"/>
        </w:rPr>
      </w:pPr>
    </w:p>
    <w:p w:rsidR="001E48FC" w:rsidRDefault="009C7B0B">
      <w:pPr>
        <w:rPr>
          <w:lang w:val="en-US"/>
        </w:rPr>
      </w:pPr>
      <w:r>
        <w:rPr>
          <w:lang w:val="en-US"/>
        </w:rPr>
        <w:t>Students are asked to work in group</w:t>
      </w:r>
      <w:r w:rsidR="001E48FC">
        <w:rPr>
          <w:lang w:val="en-US"/>
        </w:rPr>
        <w:t>s and write an ethical dilemma.</w:t>
      </w:r>
    </w:p>
    <w:p w:rsidR="001E48FC" w:rsidRDefault="001E48FC">
      <w:pPr>
        <w:rPr>
          <w:lang w:val="en-US"/>
        </w:rPr>
      </w:pPr>
    </w:p>
    <w:p w:rsidR="009C7B0B" w:rsidRDefault="009C7B0B">
      <w:pPr>
        <w:rPr>
          <w:lang w:val="en-US"/>
        </w:rPr>
      </w:pPr>
      <w:r>
        <w:rPr>
          <w:lang w:val="en-US"/>
        </w:rPr>
        <w:t>In order to do the exercise at the workshop, I choose a very simple one written by students, which I translated into English. The benefit of this particular dilemma is that it has no relation at all with any regulations, so it can be worked out in different legal and cultural traditions.</w:t>
      </w:r>
    </w:p>
    <w:p w:rsidR="009C7B0B" w:rsidRDefault="009C7B0B">
      <w:pPr>
        <w:rPr>
          <w:lang w:val="en-US"/>
        </w:rPr>
      </w:pPr>
    </w:p>
    <w:p w:rsidR="00C4676D" w:rsidRPr="009C7B0B" w:rsidRDefault="009C7B0B" w:rsidP="009C7B0B">
      <w:pPr>
        <w:rPr>
          <w:lang w:val="en-US"/>
        </w:rPr>
      </w:pPr>
      <w:r w:rsidRPr="009C7B0B">
        <w:rPr>
          <w:lang w:val="en-US"/>
        </w:rPr>
        <w:t>The dilemma is the following:</w:t>
      </w:r>
    </w:p>
    <w:p w:rsidR="00C4676D" w:rsidRPr="00C4676D" w:rsidRDefault="00C4676D" w:rsidP="009C7B0B">
      <w:pPr>
        <w:rPr>
          <w:rFonts w:ascii="Comic Sans MS" w:hAnsi="Comic Sans MS"/>
          <w:lang w:val="en-US"/>
        </w:rPr>
      </w:pPr>
    </w:p>
    <w:p w:rsidR="00C4676D" w:rsidRPr="009C7B0B" w:rsidRDefault="00C4676D" w:rsidP="009C7B0B">
      <w:pPr>
        <w:rPr>
          <w:rFonts w:ascii="Comic Sans MS" w:hAnsi="Comic Sans MS"/>
          <w:b/>
          <w:lang w:val="en-US"/>
        </w:rPr>
      </w:pPr>
    </w:p>
    <w:p w:rsidR="009C7B0B" w:rsidRDefault="00C4676D" w:rsidP="009C7B0B">
      <w:pPr>
        <w:rPr>
          <w:rStyle w:val="hps"/>
          <w:b/>
          <w:color w:val="333333"/>
          <w:lang w:val="en"/>
        </w:rPr>
      </w:pPr>
      <w:r w:rsidRPr="009C7B0B">
        <w:rPr>
          <w:rStyle w:val="hps"/>
          <w:rFonts w:ascii="Comic Sans MS" w:hAnsi="Comic Sans MS" w:cs="Arial"/>
          <w:b/>
          <w:color w:val="333333"/>
          <w:lang w:val="en"/>
        </w:rPr>
        <w:t>You are</w:t>
      </w:r>
      <w:r w:rsidRPr="009C7B0B">
        <w:rPr>
          <w:rFonts w:ascii="Comic Sans MS" w:hAnsi="Comic Sans MS" w:cs="Arial"/>
          <w:b/>
          <w:color w:val="333333"/>
          <w:lang w:val="en"/>
        </w:rPr>
        <w:t xml:space="preserve"> driving your car toward </w:t>
      </w:r>
      <w:r w:rsidRPr="009C7B0B">
        <w:rPr>
          <w:rStyle w:val="hps"/>
          <w:rFonts w:ascii="Comic Sans MS" w:hAnsi="Comic Sans MS" w:cs="Arial"/>
          <w:b/>
          <w:color w:val="333333"/>
          <w:lang w:val="en"/>
        </w:rPr>
        <w:t>the court</w:t>
      </w:r>
      <w:r w:rsidRPr="009C7B0B">
        <w:rPr>
          <w:rFonts w:ascii="Comic Sans MS" w:hAnsi="Comic Sans MS" w:cs="Arial"/>
          <w:b/>
          <w:color w:val="333333"/>
          <w:lang w:val="en"/>
        </w:rPr>
        <w:t xml:space="preserve">, where you have </w:t>
      </w:r>
      <w:r w:rsidRPr="009C7B0B">
        <w:rPr>
          <w:rStyle w:val="hps"/>
          <w:rFonts w:ascii="Comic Sans MS" w:hAnsi="Comic Sans MS" w:cs="Arial"/>
          <w:b/>
          <w:color w:val="333333"/>
          <w:lang w:val="en"/>
        </w:rPr>
        <w:t>a trial,</w:t>
      </w:r>
      <w:r w:rsidRPr="009C7B0B">
        <w:rPr>
          <w:rFonts w:ascii="Comic Sans MS" w:hAnsi="Comic Sans MS" w:cs="Arial"/>
          <w:b/>
          <w:color w:val="333333"/>
          <w:lang w:val="en"/>
        </w:rPr>
        <w:t xml:space="preserve"> </w:t>
      </w:r>
      <w:r w:rsidRPr="009C7B0B">
        <w:rPr>
          <w:rStyle w:val="hps"/>
          <w:rFonts w:ascii="Comic Sans MS" w:hAnsi="Comic Sans MS" w:cs="Arial"/>
          <w:b/>
          <w:color w:val="333333"/>
          <w:lang w:val="en"/>
        </w:rPr>
        <w:t>and you see the</w:t>
      </w:r>
      <w:r w:rsidRPr="009C7B0B">
        <w:rPr>
          <w:rFonts w:ascii="Comic Sans MS" w:hAnsi="Comic Sans MS" w:cs="Arial"/>
          <w:b/>
          <w:color w:val="333333"/>
          <w:lang w:val="en"/>
        </w:rPr>
        <w:t xml:space="preserve"> </w:t>
      </w:r>
      <w:r w:rsidRPr="009C7B0B">
        <w:rPr>
          <w:rStyle w:val="hps"/>
          <w:rFonts w:ascii="Comic Sans MS" w:hAnsi="Comic Sans MS" w:cs="Arial"/>
          <w:b/>
          <w:color w:val="333333"/>
          <w:lang w:val="en"/>
        </w:rPr>
        <w:t>opposing counsel</w:t>
      </w:r>
      <w:r w:rsidRPr="009C7B0B">
        <w:rPr>
          <w:rFonts w:ascii="Comic Sans MS" w:hAnsi="Comic Sans MS" w:cs="Arial"/>
          <w:b/>
          <w:color w:val="333333"/>
          <w:lang w:val="en"/>
        </w:rPr>
        <w:t xml:space="preserve"> who </w:t>
      </w:r>
      <w:r w:rsidRPr="009C7B0B">
        <w:rPr>
          <w:rStyle w:val="hps"/>
          <w:rFonts w:ascii="Comic Sans MS" w:hAnsi="Comic Sans MS" w:cs="Arial"/>
          <w:b/>
          <w:color w:val="333333"/>
          <w:lang w:val="en"/>
        </w:rPr>
        <w:t>has</w:t>
      </w:r>
      <w:r w:rsidRPr="009C7B0B">
        <w:rPr>
          <w:rFonts w:ascii="Comic Sans MS" w:hAnsi="Comic Sans MS" w:cs="Arial"/>
          <w:b/>
          <w:color w:val="333333"/>
          <w:lang w:val="en"/>
        </w:rPr>
        <w:t xml:space="preserve"> </w:t>
      </w:r>
      <w:r w:rsidRPr="009C7B0B">
        <w:rPr>
          <w:rStyle w:val="hps"/>
          <w:rFonts w:ascii="Comic Sans MS" w:hAnsi="Comic Sans MS" w:cs="Arial"/>
          <w:b/>
          <w:color w:val="333333"/>
          <w:lang w:val="en"/>
        </w:rPr>
        <w:t>punctured a</w:t>
      </w:r>
      <w:r w:rsidRPr="009C7B0B">
        <w:rPr>
          <w:rFonts w:ascii="Comic Sans MS" w:hAnsi="Comic Sans MS" w:cs="Arial"/>
          <w:b/>
          <w:color w:val="333333"/>
          <w:lang w:val="en"/>
        </w:rPr>
        <w:t xml:space="preserve"> </w:t>
      </w:r>
      <w:r w:rsidRPr="009C7B0B">
        <w:rPr>
          <w:rStyle w:val="hps"/>
          <w:rFonts w:ascii="Comic Sans MS" w:hAnsi="Comic Sans MS" w:cs="Arial"/>
          <w:b/>
          <w:color w:val="333333"/>
          <w:lang w:val="en"/>
        </w:rPr>
        <w:t>tire.</w:t>
      </w:r>
      <w:r w:rsidRPr="009C7B0B">
        <w:rPr>
          <w:rFonts w:ascii="Comic Sans MS" w:hAnsi="Comic Sans MS" w:cs="Arial"/>
          <w:b/>
          <w:color w:val="333333"/>
          <w:lang w:val="en"/>
        </w:rPr>
        <w:br/>
      </w:r>
      <w:r w:rsidRPr="009C7B0B">
        <w:rPr>
          <w:rFonts w:ascii="Comic Sans MS" w:hAnsi="Comic Sans MS" w:cs="Arial"/>
          <w:b/>
          <w:color w:val="333333"/>
          <w:lang w:val="en"/>
        </w:rPr>
        <w:br/>
      </w:r>
      <w:r w:rsidRPr="009C7B0B">
        <w:rPr>
          <w:rStyle w:val="hps"/>
          <w:rFonts w:ascii="Comic Sans MS" w:hAnsi="Comic Sans MS" w:cs="Arial"/>
          <w:b/>
          <w:color w:val="333333"/>
          <w:lang w:val="en"/>
        </w:rPr>
        <w:t>Would you stop and help him/her or take him/her on your car?</w:t>
      </w:r>
    </w:p>
    <w:p w:rsidR="009C7B0B" w:rsidRDefault="009C7B0B" w:rsidP="009C7B0B">
      <w:pPr>
        <w:rPr>
          <w:rStyle w:val="hps"/>
          <w:b/>
          <w:color w:val="333333"/>
          <w:lang w:val="en"/>
        </w:rPr>
      </w:pPr>
    </w:p>
    <w:p w:rsidR="009C7B0B" w:rsidRDefault="009C7B0B" w:rsidP="009C7B0B">
      <w:pPr>
        <w:rPr>
          <w:rStyle w:val="hps"/>
          <w:b/>
          <w:color w:val="333333"/>
          <w:lang w:val="en"/>
        </w:rPr>
      </w:pPr>
    </w:p>
    <w:p w:rsidR="009C7B0B" w:rsidRPr="002F6327" w:rsidRDefault="009C7B0B" w:rsidP="009C7B0B">
      <w:pPr>
        <w:rPr>
          <w:b/>
          <w:lang w:val="en-US"/>
        </w:rPr>
      </w:pPr>
      <w:proofErr w:type="gramStart"/>
      <w:r w:rsidRPr="002F6327">
        <w:rPr>
          <w:b/>
          <w:lang w:val="en-US"/>
        </w:rPr>
        <w:t>3.-</w:t>
      </w:r>
      <w:proofErr w:type="gramEnd"/>
      <w:r w:rsidRPr="002F6327">
        <w:rPr>
          <w:b/>
          <w:lang w:val="en-US"/>
        </w:rPr>
        <w:t xml:space="preserve"> Second part of the exercise</w:t>
      </w:r>
    </w:p>
    <w:p w:rsidR="009C7B0B" w:rsidRPr="001E48FC" w:rsidRDefault="009C7B0B" w:rsidP="009C7B0B">
      <w:pPr>
        <w:rPr>
          <w:lang w:val="en-US"/>
        </w:rPr>
      </w:pPr>
    </w:p>
    <w:p w:rsidR="002F6327" w:rsidRDefault="002F6327" w:rsidP="009C7B0B">
      <w:pPr>
        <w:rPr>
          <w:lang w:val="en-US"/>
        </w:rPr>
      </w:pPr>
      <w:r w:rsidRPr="002F6327">
        <w:rPr>
          <w:lang w:val="en-US"/>
        </w:rPr>
        <w:t xml:space="preserve">Students are asked to resolve </w:t>
      </w:r>
      <w:r>
        <w:rPr>
          <w:lang w:val="en-US"/>
        </w:rPr>
        <w:t>one or two</w:t>
      </w:r>
      <w:r w:rsidRPr="002F6327">
        <w:rPr>
          <w:lang w:val="en-US"/>
        </w:rPr>
        <w:t xml:space="preserve"> given dilemma</w:t>
      </w:r>
      <w:r w:rsidR="001E48FC">
        <w:rPr>
          <w:lang w:val="en-US"/>
        </w:rPr>
        <w:t>s</w:t>
      </w:r>
      <w:r>
        <w:rPr>
          <w:lang w:val="en-US"/>
        </w:rPr>
        <w:t>, chosen by the professor among those written by students,</w:t>
      </w:r>
      <w:r w:rsidRPr="002F6327">
        <w:rPr>
          <w:lang w:val="en-US"/>
        </w:rPr>
        <w:t xml:space="preserve"> according to different schools of thought. </w:t>
      </w:r>
      <w:r>
        <w:rPr>
          <w:lang w:val="en-US"/>
        </w:rPr>
        <w:t>For that purpose the class is divided in groups, and each group is asked to resolve the same dilemma</w:t>
      </w:r>
      <w:r w:rsidR="001E48FC">
        <w:rPr>
          <w:lang w:val="en-US"/>
        </w:rPr>
        <w:t xml:space="preserve">(s) but from </w:t>
      </w:r>
      <w:r>
        <w:rPr>
          <w:lang w:val="en-US"/>
        </w:rPr>
        <w:t>different perspective</w:t>
      </w:r>
      <w:r w:rsidR="001E48FC">
        <w:rPr>
          <w:lang w:val="en-US"/>
        </w:rPr>
        <w:t>s</w:t>
      </w:r>
      <w:r>
        <w:rPr>
          <w:lang w:val="en-US"/>
        </w:rPr>
        <w:t>, using the see-judge-act methodology.</w:t>
      </w:r>
    </w:p>
    <w:p w:rsidR="00F006F1" w:rsidRDefault="00F006F1" w:rsidP="009C7B0B">
      <w:pPr>
        <w:rPr>
          <w:lang w:val="en-US"/>
        </w:rPr>
      </w:pPr>
    </w:p>
    <w:p w:rsidR="0046193E" w:rsidRPr="0046193E" w:rsidRDefault="0046193E" w:rsidP="009C7B0B">
      <w:pPr>
        <w:rPr>
          <w:lang w:val="en-US"/>
        </w:rPr>
      </w:pPr>
      <w:r>
        <w:rPr>
          <w:lang w:val="en-US"/>
        </w:rPr>
        <w:lastRenderedPageBreak/>
        <w:t xml:space="preserve">For that purpose, students should </w:t>
      </w:r>
      <w:r w:rsidR="001E48FC">
        <w:rPr>
          <w:lang w:val="en-US"/>
        </w:rPr>
        <w:t>clearly</w:t>
      </w:r>
      <w:r w:rsidR="001E48FC">
        <w:rPr>
          <w:lang w:val="en-US"/>
        </w:rPr>
        <w:t xml:space="preserve"> </w:t>
      </w:r>
      <w:r>
        <w:rPr>
          <w:lang w:val="en-US"/>
        </w:rPr>
        <w:t>identify, while solving the dilemma, the three steps of the process.</w:t>
      </w:r>
    </w:p>
    <w:p w:rsidR="0046193E" w:rsidRDefault="0046193E" w:rsidP="009C7B0B">
      <w:pPr>
        <w:rPr>
          <w:b/>
          <w:lang w:val="en-US"/>
        </w:rPr>
      </w:pPr>
    </w:p>
    <w:p w:rsidR="002F6327" w:rsidRDefault="002F6327" w:rsidP="009C7B0B">
      <w:pPr>
        <w:rPr>
          <w:b/>
          <w:lang w:val="en-US"/>
        </w:rPr>
      </w:pPr>
      <w:proofErr w:type="gramStart"/>
      <w:r>
        <w:rPr>
          <w:b/>
          <w:lang w:val="en-US"/>
        </w:rPr>
        <w:t>4.-</w:t>
      </w:r>
      <w:proofErr w:type="gramEnd"/>
      <w:r>
        <w:rPr>
          <w:b/>
          <w:lang w:val="en-US"/>
        </w:rPr>
        <w:t xml:space="preserve"> Plenary discussion</w:t>
      </w:r>
    </w:p>
    <w:p w:rsidR="002F6327" w:rsidRPr="001E48FC" w:rsidRDefault="002F6327" w:rsidP="009C7B0B">
      <w:pPr>
        <w:rPr>
          <w:b/>
          <w:lang w:val="en-US"/>
        </w:rPr>
      </w:pPr>
    </w:p>
    <w:p w:rsidR="0046193E" w:rsidRPr="00403316" w:rsidRDefault="0046193E" w:rsidP="009C7B0B">
      <w:pPr>
        <w:rPr>
          <w:lang w:val="en-US"/>
        </w:rPr>
      </w:pPr>
      <w:r w:rsidRPr="00403316">
        <w:rPr>
          <w:lang w:val="en-US"/>
        </w:rPr>
        <w:t xml:space="preserve">After the group discussion, </w:t>
      </w:r>
      <w:r w:rsidR="00403316" w:rsidRPr="00403316">
        <w:rPr>
          <w:lang w:val="en-US"/>
        </w:rPr>
        <w:t>each one of the groups is asked to tell to the class what they did, and to give a written report to the professor.</w:t>
      </w:r>
    </w:p>
    <w:p w:rsidR="00403316" w:rsidRDefault="00403316" w:rsidP="009C7B0B">
      <w:pPr>
        <w:rPr>
          <w:lang w:val="en-US"/>
        </w:rPr>
      </w:pPr>
    </w:p>
    <w:p w:rsidR="00403316" w:rsidRPr="00403316" w:rsidRDefault="00403316" w:rsidP="009C7B0B">
      <w:pPr>
        <w:rPr>
          <w:lang w:val="en-US"/>
        </w:rPr>
      </w:pPr>
      <w:r>
        <w:rPr>
          <w:lang w:val="en-US"/>
        </w:rPr>
        <w:t>Using the information the groups give to the class, the pro</w:t>
      </w:r>
      <w:r w:rsidR="001E48FC">
        <w:rPr>
          <w:lang w:val="en-US"/>
        </w:rPr>
        <w:t>fessor systematizes the groups’ conclusions</w:t>
      </w:r>
      <w:r>
        <w:rPr>
          <w:lang w:val="en-US"/>
        </w:rPr>
        <w:t xml:space="preserve">, confronting different perspectives and deepening in the understanding of the methodology. </w:t>
      </w:r>
      <w:bookmarkStart w:id="0" w:name="_GoBack"/>
      <w:bookmarkEnd w:id="0"/>
    </w:p>
    <w:sectPr w:rsidR="00403316" w:rsidRPr="004033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BF2"/>
    <w:multiLevelType w:val="hybridMultilevel"/>
    <w:tmpl w:val="60A4F3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6D"/>
    <w:rsid w:val="001E48FC"/>
    <w:rsid w:val="002F6327"/>
    <w:rsid w:val="00403316"/>
    <w:rsid w:val="0046193E"/>
    <w:rsid w:val="009C7B0B"/>
    <w:rsid w:val="00BF140A"/>
    <w:rsid w:val="00C4676D"/>
    <w:rsid w:val="00F006F1"/>
    <w:rsid w:val="00FA67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6D"/>
    <w:pPr>
      <w:spacing w:after="0" w:line="240" w:lineRule="auto"/>
    </w:pPr>
    <w:rPr>
      <w:rFonts w:ascii="Times New Roman" w:eastAsia="Times New Roman" w:hAnsi="Times New Roman" w:cs="Times New Roman"/>
      <w:sz w:val="24"/>
      <w:szCs w:val="24"/>
      <w:lang w:eastAsia="es-CL"/>
    </w:rPr>
  </w:style>
  <w:style w:type="paragraph" w:styleId="Ttulo1">
    <w:name w:val="heading 1"/>
    <w:basedOn w:val="Normal"/>
    <w:next w:val="Normal"/>
    <w:link w:val="Ttulo1Car"/>
    <w:uiPriority w:val="9"/>
    <w:qFormat/>
    <w:rsid w:val="009C7B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C4676D"/>
  </w:style>
  <w:style w:type="paragraph" w:styleId="Sinespaciado">
    <w:name w:val="No Spacing"/>
    <w:uiPriority w:val="1"/>
    <w:qFormat/>
    <w:rsid w:val="009C7B0B"/>
    <w:pPr>
      <w:spacing w:after="0"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
    <w:rsid w:val="009C7B0B"/>
    <w:rPr>
      <w:rFonts w:asciiTheme="majorHAnsi" w:eastAsiaTheme="majorEastAsia" w:hAnsiTheme="majorHAnsi" w:cstheme="majorBidi"/>
      <w:b/>
      <w:bCs/>
      <w:color w:val="365F91" w:themeColor="accent1" w:themeShade="BF"/>
      <w:sz w:val="28"/>
      <w:szCs w:val="28"/>
      <w:lang w:eastAsia="es-CL"/>
    </w:rPr>
  </w:style>
  <w:style w:type="paragraph" w:styleId="Prrafodelista">
    <w:name w:val="List Paragraph"/>
    <w:basedOn w:val="Normal"/>
    <w:uiPriority w:val="34"/>
    <w:qFormat/>
    <w:rsid w:val="002F6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6D"/>
    <w:pPr>
      <w:spacing w:after="0" w:line="240" w:lineRule="auto"/>
    </w:pPr>
    <w:rPr>
      <w:rFonts w:ascii="Times New Roman" w:eastAsia="Times New Roman" w:hAnsi="Times New Roman" w:cs="Times New Roman"/>
      <w:sz w:val="24"/>
      <w:szCs w:val="24"/>
      <w:lang w:eastAsia="es-CL"/>
    </w:rPr>
  </w:style>
  <w:style w:type="paragraph" w:styleId="Ttulo1">
    <w:name w:val="heading 1"/>
    <w:basedOn w:val="Normal"/>
    <w:next w:val="Normal"/>
    <w:link w:val="Ttulo1Car"/>
    <w:uiPriority w:val="9"/>
    <w:qFormat/>
    <w:rsid w:val="009C7B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C4676D"/>
  </w:style>
  <w:style w:type="paragraph" w:styleId="Sinespaciado">
    <w:name w:val="No Spacing"/>
    <w:uiPriority w:val="1"/>
    <w:qFormat/>
    <w:rsid w:val="009C7B0B"/>
    <w:pPr>
      <w:spacing w:after="0"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
    <w:rsid w:val="009C7B0B"/>
    <w:rPr>
      <w:rFonts w:asciiTheme="majorHAnsi" w:eastAsiaTheme="majorEastAsia" w:hAnsiTheme="majorHAnsi" w:cstheme="majorBidi"/>
      <w:b/>
      <w:bCs/>
      <w:color w:val="365F91" w:themeColor="accent1" w:themeShade="BF"/>
      <w:sz w:val="28"/>
      <w:szCs w:val="28"/>
      <w:lang w:eastAsia="es-CL"/>
    </w:rPr>
  </w:style>
  <w:style w:type="paragraph" w:styleId="Prrafodelista">
    <w:name w:val="List Paragraph"/>
    <w:basedOn w:val="Normal"/>
    <w:uiPriority w:val="34"/>
    <w:qFormat/>
    <w:rsid w:val="002F6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336</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2012-05-15T22:37:00Z</dcterms:created>
  <dcterms:modified xsi:type="dcterms:W3CDTF">2012-05-16T16:43:00Z</dcterms:modified>
</cp:coreProperties>
</file>